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0F" w:rsidRDefault="003C7370" w:rsidP="000B130F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0</wp:posOffset>
            </wp:positionV>
            <wp:extent cx="97917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012" y="21252"/>
                <wp:lineTo x="21012" y="0"/>
                <wp:lineTo x="0" y="0"/>
              </wp:wrapPolygon>
            </wp:wrapTight>
            <wp:docPr id="8" name="Image 13" descr="Logo CASMB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Logo CASMB_2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0</wp:posOffset>
            </wp:positionV>
            <wp:extent cx="203263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458" y="21228"/>
                <wp:lineTo x="21458" y="0"/>
                <wp:lineTo x="0" y="0"/>
              </wp:wrapPolygon>
            </wp:wrapTight>
            <wp:docPr id="7" name="Image 0" descr="Logo GS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GSB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30F" w:rsidRDefault="000B130F" w:rsidP="00F320AC">
      <w:pPr>
        <w:jc w:val="both"/>
      </w:pPr>
    </w:p>
    <w:p w:rsidR="00F320AC" w:rsidRDefault="00F320AC" w:rsidP="00F320AC">
      <w:pPr>
        <w:jc w:val="both"/>
      </w:pPr>
    </w:p>
    <w:p w:rsidR="000B130F" w:rsidRPr="000B130F" w:rsidRDefault="000B130F" w:rsidP="00F320AC">
      <w:pPr>
        <w:spacing w:after="0"/>
        <w:jc w:val="center"/>
        <w:rPr>
          <w:rFonts w:ascii="Calibri" w:eastAsia="Calibri" w:hAnsi="Calibri"/>
          <w:b/>
          <w:sz w:val="16"/>
          <w:szCs w:val="16"/>
        </w:rPr>
      </w:pPr>
    </w:p>
    <w:p w:rsidR="003C7370" w:rsidRDefault="003C7370" w:rsidP="00F320AC">
      <w:pPr>
        <w:spacing w:after="0"/>
        <w:jc w:val="center"/>
        <w:rPr>
          <w:rFonts w:ascii="Calibri" w:eastAsia="Calibri" w:hAnsi="Calibri"/>
          <w:b/>
          <w:sz w:val="28"/>
          <w:szCs w:val="28"/>
        </w:rPr>
      </w:pPr>
    </w:p>
    <w:p w:rsidR="00350F1B" w:rsidRPr="00350F1B" w:rsidRDefault="00350F1B" w:rsidP="00350F1B">
      <w:pPr>
        <w:spacing w:after="120"/>
        <w:jc w:val="center"/>
        <w:rPr>
          <w:rFonts w:ascii="Calibri" w:eastAsia="Calibri" w:hAnsi="Calibri"/>
          <w:b/>
          <w:sz w:val="20"/>
          <w:szCs w:val="20"/>
        </w:rPr>
      </w:pPr>
    </w:p>
    <w:p w:rsidR="00F320AC" w:rsidRPr="00D86CD7" w:rsidRDefault="00975142" w:rsidP="00350F1B">
      <w:pPr>
        <w:spacing w:after="120"/>
        <w:jc w:val="center"/>
        <w:rPr>
          <w:rFonts w:ascii="Calibri" w:eastAsia="Calibri" w:hAnsi="Calibri"/>
          <w:b/>
          <w:sz w:val="40"/>
          <w:szCs w:val="40"/>
        </w:rPr>
      </w:pPr>
      <w:r w:rsidRPr="00D86CD7">
        <w:rPr>
          <w:rFonts w:ascii="Calibri" w:eastAsia="Calibri" w:hAnsi="Calibri"/>
          <w:b/>
          <w:sz w:val="40"/>
          <w:szCs w:val="40"/>
        </w:rPr>
        <w:t>Réunion d’information fiscalité</w:t>
      </w:r>
      <w:r w:rsidR="002D1305" w:rsidRPr="00D86CD7">
        <w:rPr>
          <w:rFonts w:ascii="Calibri" w:eastAsia="Calibri" w:hAnsi="Calibri"/>
          <w:b/>
          <w:sz w:val="40"/>
          <w:szCs w:val="40"/>
        </w:rPr>
        <w:t xml:space="preserve"> </w:t>
      </w:r>
      <w:r w:rsidR="00D86CD7" w:rsidRPr="00D86CD7">
        <w:rPr>
          <w:rFonts w:ascii="Calibri" w:eastAsia="Calibri" w:hAnsi="Calibri"/>
          <w:b/>
          <w:sz w:val="40"/>
          <w:szCs w:val="40"/>
        </w:rPr>
        <w:t xml:space="preserve">en forêt </w:t>
      </w:r>
      <w:r w:rsidR="002D1305" w:rsidRPr="00D86CD7">
        <w:rPr>
          <w:rFonts w:ascii="Calibri" w:eastAsia="Calibri" w:hAnsi="Calibri"/>
          <w:b/>
          <w:sz w:val="40"/>
          <w:szCs w:val="40"/>
        </w:rPr>
        <w:t>– 6 avril 2019</w:t>
      </w:r>
    </w:p>
    <w:p w:rsidR="002D1305" w:rsidRDefault="002D1305" w:rsidP="008B5C2C">
      <w:pPr>
        <w:spacing w:after="120"/>
        <w:jc w:val="both"/>
      </w:pPr>
      <w:r>
        <w:t xml:space="preserve">Décidée lors de l’Assemblée Générale du Groupement en février dernier, la matinée </w:t>
      </w:r>
      <w:r w:rsidR="00D86CD7">
        <w:t>d’information</w:t>
      </w:r>
      <w:r>
        <w:t xml:space="preserve"> à la fiscalité forestière a été organisée le 6 avril à la Maison du Parc des Bauges au Châtelard.</w:t>
      </w:r>
    </w:p>
    <w:p w:rsidR="002D1305" w:rsidRDefault="002D1305" w:rsidP="008B5C2C">
      <w:pPr>
        <w:spacing w:after="120"/>
        <w:jc w:val="both"/>
      </w:pPr>
      <w:r>
        <w:t>Assurée par Jean-Luc CHENAL</w:t>
      </w:r>
      <w:r w:rsidR="00D86CD7">
        <w:t xml:space="preserve"> directeur commercial à la coopérative forestière</w:t>
      </w:r>
      <w:r>
        <w:t xml:space="preserve"> COFORET</w:t>
      </w:r>
      <w:r w:rsidR="00D86CD7">
        <w:t>,</w:t>
      </w:r>
      <w:r>
        <w:t xml:space="preserve"> </w:t>
      </w:r>
      <w:r w:rsidR="00D86CD7">
        <w:t>cette formation</w:t>
      </w:r>
      <w:r>
        <w:t xml:space="preserve"> a réuni 10 adhérents.</w:t>
      </w:r>
    </w:p>
    <w:p w:rsidR="002D1305" w:rsidRDefault="002D1305" w:rsidP="00D86CD7">
      <w:pPr>
        <w:spacing w:after="120"/>
        <w:jc w:val="both"/>
      </w:pPr>
      <w:r>
        <w:t>Différents impôts, taxes et contributions s’appliquent aux forêts et à leurs propriétaires</w:t>
      </w:r>
      <w:r w:rsidR="00D86CD7">
        <w:t xml:space="preserve">. Les points suivants ont pu être abordés </w:t>
      </w:r>
      <w:r>
        <w:t xml:space="preserve">: </w:t>
      </w:r>
    </w:p>
    <w:p w:rsidR="000B130F" w:rsidRDefault="00D22616" w:rsidP="00D86CD7">
      <w:pPr>
        <w:pStyle w:val="Paragraphedeliste"/>
        <w:numPr>
          <w:ilvl w:val="0"/>
          <w:numId w:val="5"/>
        </w:numPr>
        <w:spacing w:after="0"/>
        <w:ind w:left="709" w:firstLine="284"/>
        <w:jc w:val="both"/>
      </w:pPr>
      <w:r>
        <w:t>Les contributions annuelles directes : taxes foncières et additionnelles, impôts sur le revenu</w:t>
      </w:r>
      <w:r w:rsidR="00D86CD7">
        <w:t xml:space="preserve"> (IRPP)</w:t>
      </w:r>
      <w:r>
        <w:t>, impôt de solidarité sur la fortune immobilière</w:t>
      </w:r>
      <w:r w:rsidR="00D86CD7">
        <w:t xml:space="preserve"> (ISFI)</w:t>
      </w:r>
      <w:r>
        <w:t>.</w:t>
      </w:r>
    </w:p>
    <w:p w:rsidR="00D22616" w:rsidRDefault="00D22616" w:rsidP="009D7075">
      <w:pPr>
        <w:pStyle w:val="Paragraphedeliste"/>
        <w:numPr>
          <w:ilvl w:val="0"/>
          <w:numId w:val="5"/>
        </w:numPr>
        <w:spacing w:before="100" w:beforeAutospacing="1" w:after="100" w:afterAutospacing="1"/>
        <w:ind w:left="709" w:firstLine="284"/>
        <w:jc w:val="both"/>
      </w:pPr>
      <w:r>
        <w:t>Lors de la mutation d’un titre de propriété : droit de mutations, imposition au titre des plus-values.</w:t>
      </w:r>
    </w:p>
    <w:p w:rsidR="00D22616" w:rsidRDefault="00D22616" w:rsidP="009D7075">
      <w:pPr>
        <w:pStyle w:val="Paragraphedeliste"/>
        <w:numPr>
          <w:ilvl w:val="0"/>
          <w:numId w:val="5"/>
        </w:numPr>
        <w:spacing w:before="100" w:beforeAutospacing="1" w:after="100" w:afterAutospacing="1"/>
        <w:ind w:left="709" w:firstLine="284"/>
        <w:jc w:val="both"/>
      </w:pPr>
      <w:r>
        <w:t>La T.V.A.</w:t>
      </w:r>
    </w:p>
    <w:p w:rsidR="00D22616" w:rsidRDefault="00D22616" w:rsidP="00D86CD7">
      <w:pPr>
        <w:pStyle w:val="Paragraphedeliste"/>
        <w:numPr>
          <w:ilvl w:val="0"/>
          <w:numId w:val="5"/>
        </w:numPr>
        <w:spacing w:before="100" w:beforeAutospacing="1" w:after="0"/>
        <w:ind w:left="709" w:firstLine="284"/>
        <w:jc w:val="both"/>
      </w:pPr>
      <w:r>
        <w:t>La contribution volontaire obligatoire (CVO).</w:t>
      </w:r>
    </w:p>
    <w:p w:rsidR="00D86CD7" w:rsidRDefault="00D86CD7" w:rsidP="00D86CD7">
      <w:pPr>
        <w:spacing w:before="120" w:after="120"/>
        <w:jc w:val="both"/>
      </w:pPr>
      <w:r>
        <w:t>La base de calcul de ces impôts et taxes est le revenu cadastral de chaque parcelle de bois, défini par commune en fonction de la nature de culture.</w:t>
      </w:r>
    </w:p>
    <w:p w:rsidR="00D86CD7" w:rsidRDefault="00D86CD7" w:rsidP="00D86CD7">
      <w:pPr>
        <w:spacing w:after="120"/>
        <w:jc w:val="both"/>
      </w:pPr>
      <w:r>
        <w:t>Cette matinée riche d’enseignements a permis d’aborder un sujet très important mais aussi très complexe et en constante évolution !</w:t>
      </w:r>
    </w:p>
    <w:p w:rsidR="00D22616" w:rsidRDefault="00D86CD7" w:rsidP="00D86CD7">
      <w:pPr>
        <w:spacing w:after="0"/>
        <w:jc w:val="both"/>
      </w:pPr>
      <w:r>
        <w:t>Si vous souhaitez d’avantage de précisions, des informations complémentaires, n’hésitez pas à nous contacter.</w:t>
      </w:r>
      <w:bookmarkStart w:id="0" w:name="_GoBack"/>
      <w:bookmarkEnd w:id="0"/>
    </w:p>
    <w:p w:rsidR="00F320AC" w:rsidRPr="001C6D1F" w:rsidRDefault="00F320AC" w:rsidP="00F320AC">
      <w:pPr>
        <w:spacing w:after="0"/>
        <w:jc w:val="right"/>
        <w:rPr>
          <w:rFonts w:ascii="Calibri" w:eastAsia="Calibri" w:hAnsi="Calibri"/>
        </w:rPr>
      </w:pPr>
      <w:r w:rsidRPr="001C6D1F">
        <w:rPr>
          <w:rFonts w:ascii="Calibri" w:eastAsia="Calibri" w:hAnsi="Calibri"/>
        </w:rPr>
        <w:t>Guy FERRAND</w:t>
      </w:r>
    </w:p>
    <w:p w:rsidR="00F320AC" w:rsidRPr="001C6D1F" w:rsidRDefault="003C7370" w:rsidP="00F320AC">
      <w:pPr>
        <w:spacing w:after="0"/>
        <w:jc w:val="right"/>
        <w:rPr>
          <w:rFonts w:ascii="Calibri" w:eastAsia="Calibri" w:hAnsi="Calibri"/>
        </w:rPr>
      </w:pPr>
      <w:r w:rsidRPr="001C6D1F">
        <w:rPr>
          <w:rFonts w:ascii="Calibri" w:eastAsia="Calibri" w:hAnsi="Calibri"/>
        </w:rPr>
        <w:t>Vice-Président</w:t>
      </w:r>
    </w:p>
    <w:p w:rsidR="00F320AC" w:rsidRPr="001C6D1F" w:rsidRDefault="00F320AC" w:rsidP="00F320AC">
      <w:pPr>
        <w:spacing w:after="0"/>
        <w:jc w:val="right"/>
        <w:rPr>
          <w:rFonts w:ascii="Calibri" w:eastAsia="Calibri" w:hAnsi="Calibri"/>
        </w:rPr>
      </w:pPr>
      <w:r w:rsidRPr="001C6D1F">
        <w:rPr>
          <w:rFonts w:ascii="Calibri" w:eastAsia="Calibri" w:hAnsi="Calibri"/>
        </w:rPr>
        <w:t xml:space="preserve">Groupement des Sylviculteurs des Bauges </w:t>
      </w:r>
    </w:p>
    <w:p w:rsidR="00F320AC" w:rsidRPr="001C6D1F" w:rsidRDefault="00F320AC" w:rsidP="00F320AC">
      <w:pPr>
        <w:jc w:val="both"/>
        <w:rPr>
          <w:rFonts w:ascii="Calibri" w:eastAsia="Calibri" w:hAnsi="Calibri"/>
          <w:b/>
        </w:rPr>
      </w:pPr>
      <w:r w:rsidRPr="001C6D1F">
        <w:rPr>
          <w:rFonts w:ascii="Calibri" w:eastAsia="Calibri" w:hAnsi="Calibri"/>
          <w:b/>
        </w:rPr>
        <w:t>Renseignements :</w:t>
      </w:r>
    </w:p>
    <w:p w:rsidR="00F320AC" w:rsidRPr="001C6D1F" w:rsidRDefault="00F320AC" w:rsidP="00F320AC">
      <w:pPr>
        <w:numPr>
          <w:ilvl w:val="0"/>
          <w:numId w:val="4"/>
        </w:numPr>
        <w:spacing w:after="120" w:line="240" w:lineRule="auto"/>
        <w:ind w:left="567" w:firstLine="0"/>
        <w:jc w:val="both"/>
        <w:rPr>
          <w:rFonts w:ascii="Calibri" w:eastAsia="Calibri" w:hAnsi="Calibri"/>
        </w:rPr>
      </w:pPr>
      <w:r w:rsidRPr="001C6D1F">
        <w:rPr>
          <w:rFonts w:ascii="Calibri" w:eastAsia="Calibri" w:hAnsi="Calibri"/>
        </w:rPr>
        <w:t>Jean-Louis DAVID, Groupement des Sylviculteurs des Bauges / 06.87.57.41.66</w:t>
      </w:r>
    </w:p>
    <w:p w:rsidR="00F320AC" w:rsidRPr="001C6D1F" w:rsidRDefault="00F320AC" w:rsidP="00F320AC">
      <w:pPr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Calibri" w:eastAsia="Calibri" w:hAnsi="Calibri"/>
        </w:rPr>
      </w:pPr>
      <w:r w:rsidRPr="001C6D1F">
        <w:rPr>
          <w:rFonts w:ascii="Calibri" w:eastAsia="Calibri" w:hAnsi="Calibri"/>
        </w:rPr>
        <w:t xml:space="preserve">Geoffrey THOMAS, Chambre d’Agriculture Savoie Mt Blanc / 06.50.19.15.59 </w:t>
      </w:r>
    </w:p>
    <w:p w:rsidR="00F320AC" w:rsidRPr="001C6D1F" w:rsidRDefault="00F320AC" w:rsidP="00F320AC">
      <w:pPr>
        <w:ind w:left="705"/>
        <w:jc w:val="both"/>
        <w:rPr>
          <w:rFonts w:ascii="Calibri" w:eastAsia="Calibri" w:hAnsi="Calibri"/>
          <w:b/>
        </w:rPr>
      </w:pPr>
    </w:p>
    <w:p w:rsidR="00B31614" w:rsidRDefault="00F320AC" w:rsidP="00F2052D">
      <w:pPr>
        <w:jc w:val="center"/>
        <w:rPr>
          <w:rFonts w:ascii="Calibri" w:eastAsia="Calibri" w:hAnsi="Calibri"/>
          <w:b/>
        </w:rPr>
      </w:pPr>
      <w:r w:rsidRPr="001C6D1F">
        <w:rPr>
          <w:rFonts w:ascii="Calibri" w:eastAsia="Calibri" w:hAnsi="Calibri"/>
          <w:b/>
        </w:rPr>
        <w:t>« Cultivons l’avenir de nos forêts ensemble»</w:t>
      </w:r>
    </w:p>
    <w:p w:rsidR="003C7370" w:rsidRDefault="003C7370" w:rsidP="00F2052D">
      <w:pPr>
        <w:jc w:val="center"/>
        <w:rPr>
          <w:rFonts w:ascii="Calibri" w:eastAsia="Calibri" w:hAnsi="Calibri"/>
          <w:b/>
        </w:rPr>
      </w:pPr>
    </w:p>
    <w:p w:rsidR="003C7370" w:rsidRDefault="003C7370" w:rsidP="003C7370">
      <w:pPr>
        <w:rPr>
          <w:rFonts w:ascii="Calibri" w:eastAsia="Calibri" w:hAnsi="Calibri"/>
          <w:b/>
        </w:rPr>
      </w:pPr>
    </w:p>
    <w:p w:rsidR="003C7370" w:rsidRDefault="003C7370" w:rsidP="003C7370">
      <w:pPr>
        <w:rPr>
          <w:rFonts w:ascii="Calibri" w:eastAsia="Calibri" w:hAnsi="Calibri"/>
          <w:b/>
        </w:rPr>
      </w:pPr>
    </w:p>
    <w:sectPr w:rsidR="003C7370" w:rsidSect="003C7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D7A" w:rsidRDefault="00906D7A" w:rsidP="00F320AC">
      <w:pPr>
        <w:spacing w:after="0" w:line="240" w:lineRule="auto"/>
      </w:pPr>
      <w:r>
        <w:separator/>
      </w:r>
    </w:p>
  </w:endnote>
  <w:endnote w:type="continuationSeparator" w:id="0">
    <w:p w:rsidR="00906D7A" w:rsidRDefault="00906D7A" w:rsidP="00F3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D7A" w:rsidRDefault="00906D7A" w:rsidP="00F320AC">
      <w:pPr>
        <w:spacing w:after="0" w:line="240" w:lineRule="auto"/>
      </w:pPr>
      <w:r>
        <w:separator/>
      </w:r>
    </w:p>
  </w:footnote>
  <w:footnote w:type="continuationSeparator" w:id="0">
    <w:p w:rsidR="00906D7A" w:rsidRDefault="00906D7A" w:rsidP="00F3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9.6pt" o:bullet="t">
        <v:imagedata r:id="rId1" o:title="artE026"/>
      </v:shape>
    </w:pict>
  </w:numPicBullet>
  <w:abstractNum w:abstractNumId="0">
    <w:nsid w:val="1F92604B"/>
    <w:multiLevelType w:val="hybridMultilevel"/>
    <w:tmpl w:val="D7CAFC9A"/>
    <w:lvl w:ilvl="0" w:tplc="7DDABB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37984"/>
    <w:multiLevelType w:val="hybridMultilevel"/>
    <w:tmpl w:val="02943A7C"/>
    <w:lvl w:ilvl="0" w:tplc="3992EB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002E2"/>
    <w:multiLevelType w:val="hybridMultilevel"/>
    <w:tmpl w:val="6A06C4C2"/>
    <w:lvl w:ilvl="0" w:tplc="7DDABB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4716B"/>
    <w:multiLevelType w:val="hybridMultilevel"/>
    <w:tmpl w:val="51405A8E"/>
    <w:lvl w:ilvl="0" w:tplc="22DCAD92">
      <w:numFmt w:val="bullet"/>
      <w:lvlText w:val="-"/>
      <w:lvlJc w:val="left"/>
      <w:pPr>
        <w:ind w:left="1065" w:hanging="360"/>
      </w:pPr>
      <w:rPr>
        <w:rFonts w:ascii="Arial" w:eastAsia="SimSu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77C091E"/>
    <w:multiLevelType w:val="hybridMultilevel"/>
    <w:tmpl w:val="C9403A48"/>
    <w:lvl w:ilvl="0" w:tplc="7DDABB9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4469"/>
    <w:rsid w:val="00084469"/>
    <w:rsid w:val="000B130F"/>
    <w:rsid w:val="000E18B7"/>
    <w:rsid w:val="001968D2"/>
    <w:rsid w:val="001D661E"/>
    <w:rsid w:val="002D1305"/>
    <w:rsid w:val="003309C3"/>
    <w:rsid w:val="00350F1B"/>
    <w:rsid w:val="003C7370"/>
    <w:rsid w:val="00620BA2"/>
    <w:rsid w:val="006679E4"/>
    <w:rsid w:val="00684075"/>
    <w:rsid w:val="006D695D"/>
    <w:rsid w:val="008B5C2C"/>
    <w:rsid w:val="00906D7A"/>
    <w:rsid w:val="00975142"/>
    <w:rsid w:val="0098441A"/>
    <w:rsid w:val="009A5FC0"/>
    <w:rsid w:val="009D7075"/>
    <w:rsid w:val="009E43D4"/>
    <w:rsid w:val="00AA380C"/>
    <w:rsid w:val="00B31614"/>
    <w:rsid w:val="00BC5F8D"/>
    <w:rsid w:val="00D22616"/>
    <w:rsid w:val="00D86CD7"/>
    <w:rsid w:val="00EB6B13"/>
    <w:rsid w:val="00F057C2"/>
    <w:rsid w:val="00F2052D"/>
    <w:rsid w:val="00F26E3B"/>
    <w:rsid w:val="00F320AC"/>
    <w:rsid w:val="00FE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4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4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20AC"/>
  </w:style>
  <w:style w:type="paragraph" w:styleId="Pieddepage">
    <w:name w:val="footer"/>
    <w:basedOn w:val="Normal"/>
    <w:link w:val="PieddepageCar"/>
    <w:uiPriority w:val="99"/>
    <w:semiHidden/>
    <w:unhideWhenUsed/>
    <w:rsid w:val="00F32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20AC"/>
  </w:style>
  <w:style w:type="character" w:styleId="Lienhypertexte">
    <w:name w:val="Hyperlink"/>
    <w:basedOn w:val="Policepardfaut"/>
    <w:uiPriority w:val="99"/>
    <w:unhideWhenUsed/>
    <w:rsid w:val="000B13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6F94-71F4-4223-AD40-63C0A218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souchonf73d</dc:creator>
  <cp:lastModifiedBy>thomasg73d</cp:lastModifiedBy>
  <cp:revision>4</cp:revision>
  <dcterms:created xsi:type="dcterms:W3CDTF">2019-04-23T13:44:00Z</dcterms:created>
  <dcterms:modified xsi:type="dcterms:W3CDTF">2019-04-24T07:30:00Z</dcterms:modified>
</cp:coreProperties>
</file>